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68"/>
        <w:tblW w:w="0" w:type="auto"/>
        <w:tblLook w:val="04A0"/>
      </w:tblPr>
      <w:tblGrid>
        <w:gridCol w:w="5015"/>
        <w:gridCol w:w="5017"/>
      </w:tblGrid>
      <w:tr w:rsidR="006802C4" w:rsidTr="006802C4">
        <w:trPr>
          <w:trHeight w:val="10890"/>
        </w:trPr>
        <w:tc>
          <w:tcPr>
            <w:tcW w:w="5015" w:type="dxa"/>
          </w:tcPr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>Клён</w:t>
            </w: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 xml:space="preserve">Дуб </w:t>
            </w:r>
            <w:proofErr w:type="spellStart"/>
            <w:r w:rsidRPr="00F26D32">
              <w:rPr>
                <w:b/>
                <w:sz w:val="48"/>
                <w:szCs w:val="48"/>
              </w:rPr>
              <w:t>Сонома</w:t>
            </w:r>
            <w:proofErr w:type="spellEnd"/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>Яблоня Локарно</w:t>
            </w: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 xml:space="preserve">Орех </w:t>
            </w:r>
            <w:proofErr w:type="spellStart"/>
            <w:r w:rsidRPr="00F26D32">
              <w:rPr>
                <w:b/>
                <w:sz w:val="48"/>
                <w:szCs w:val="48"/>
              </w:rPr>
              <w:t>Ноче</w:t>
            </w:r>
            <w:proofErr w:type="spellEnd"/>
            <w:r w:rsidRPr="00F26D32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F26D32">
              <w:rPr>
                <w:b/>
                <w:sz w:val="48"/>
                <w:szCs w:val="48"/>
              </w:rPr>
              <w:t>Экко</w:t>
            </w:r>
            <w:proofErr w:type="spellEnd"/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>Слива Валлис</w:t>
            </w: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>Белый гладкий</w:t>
            </w: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26D32">
              <w:rPr>
                <w:b/>
                <w:sz w:val="48"/>
                <w:szCs w:val="48"/>
              </w:rPr>
              <w:t>Бодега</w:t>
            </w:r>
            <w:proofErr w:type="spellEnd"/>
            <w:r w:rsidRPr="00F26D32">
              <w:rPr>
                <w:b/>
                <w:sz w:val="48"/>
                <w:szCs w:val="48"/>
              </w:rPr>
              <w:t xml:space="preserve"> светлая</w:t>
            </w: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>Бук светлый</w:t>
            </w:r>
          </w:p>
          <w:p w:rsidR="006802C4" w:rsidRPr="00F26D32" w:rsidRDefault="006802C4" w:rsidP="00F26D32">
            <w:pPr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>Вишня Академия</w:t>
            </w: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>Ольха</w:t>
            </w:r>
          </w:p>
          <w:p w:rsidR="00F26D32" w:rsidRPr="00F26D32" w:rsidRDefault="00F26D32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F26D32" w:rsidRPr="00F26D32" w:rsidRDefault="00F26D32" w:rsidP="00F26D32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F26D32">
              <w:rPr>
                <w:b/>
                <w:sz w:val="48"/>
                <w:szCs w:val="48"/>
              </w:rPr>
              <w:t>Белый</w:t>
            </w:r>
            <w:proofErr w:type="gramEnd"/>
            <w:r w:rsidRPr="00F26D32">
              <w:rPr>
                <w:b/>
                <w:sz w:val="48"/>
                <w:szCs w:val="48"/>
              </w:rPr>
              <w:t xml:space="preserve"> поры</w:t>
            </w:r>
          </w:p>
          <w:p w:rsidR="00F26D32" w:rsidRPr="00F26D32" w:rsidRDefault="00F26D32" w:rsidP="00F26D32">
            <w:pPr>
              <w:jc w:val="center"/>
              <w:rPr>
                <w:b/>
                <w:sz w:val="48"/>
                <w:szCs w:val="48"/>
              </w:rPr>
            </w:pPr>
          </w:p>
          <w:p w:rsidR="00F26D32" w:rsidRPr="00F26D32" w:rsidRDefault="00F26D32" w:rsidP="00F26D32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>Серый</w:t>
            </w:r>
          </w:p>
          <w:p w:rsidR="00F26D32" w:rsidRPr="00F26D32" w:rsidRDefault="00F26D32" w:rsidP="00F26D32">
            <w:pPr>
              <w:jc w:val="center"/>
              <w:rPr>
                <w:b/>
                <w:sz w:val="48"/>
                <w:szCs w:val="48"/>
              </w:rPr>
            </w:pPr>
          </w:p>
          <w:p w:rsidR="00F26D32" w:rsidRPr="00F26D32" w:rsidRDefault="00F26D32" w:rsidP="00F26D32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 xml:space="preserve">Дуб </w:t>
            </w:r>
            <w:proofErr w:type="spellStart"/>
            <w:r w:rsidRPr="00F26D32">
              <w:rPr>
                <w:b/>
                <w:sz w:val="48"/>
                <w:szCs w:val="48"/>
              </w:rPr>
              <w:t>Белфорд</w:t>
            </w:r>
            <w:proofErr w:type="spellEnd"/>
          </w:p>
          <w:p w:rsidR="00F26D32" w:rsidRPr="00F26D32" w:rsidRDefault="00F26D32" w:rsidP="006802C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017" w:type="dxa"/>
          </w:tcPr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 xml:space="preserve">Ясень </w:t>
            </w:r>
            <w:proofErr w:type="spellStart"/>
            <w:r w:rsidRPr="00F26D32">
              <w:rPr>
                <w:b/>
                <w:sz w:val="48"/>
                <w:szCs w:val="48"/>
              </w:rPr>
              <w:t>Шимо</w:t>
            </w:r>
            <w:proofErr w:type="spellEnd"/>
            <w:r w:rsidRPr="00F26D32">
              <w:rPr>
                <w:b/>
                <w:sz w:val="48"/>
                <w:szCs w:val="48"/>
              </w:rPr>
              <w:t xml:space="preserve"> светлый</w:t>
            </w: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 xml:space="preserve">Ясень </w:t>
            </w:r>
            <w:proofErr w:type="spellStart"/>
            <w:r w:rsidRPr="00F26D32">
              <w:rPr>
                <w:b/>
                <w:sz w:val="48"/>
                <w:szCs w:val="48"/>
              </w:rPr>
              <w:t>Шимо</w:t>
            </w:r>
            <w:proofErr w:type="spellEnd"/>
            <w:r w:rsidRPr="00F26D32">
              <w:rPr>
                <w:b/>
                <w:sz w:val="48"/>
                <w:szCs w:val="48"/>
              </w:rPr>
              <w:t xml:space="preserve"> тёмный</w:t>
            </w: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>Алюминий</w:t>
            </w: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>Сосна карельская</w:t>
            </w: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>Орех Гварнери</w:t>
            </w: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>Дуб Паллада</w:t>
            </w: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26D32">
              <w:rPr>
                <w:b/>
                <w:sz w:val="48"/>
                <w:szCs w:val="48"/>
              </w:rPr>
              <w:t>Венге</w:t>
            </w:r>
            <w:proofErr w:type="spellEnd"/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 xml:space="preserve">Вишня </w:t>
            </w:r>
            <w:proofErr w:type="spellStart"/>
            <w:r w:rsidRPr="00F26D32">
              <w:rPr>
                <w:b/>
                <w:sz w:val="48"/>
                <w:szCs w:val="48"/>
              </w:rPr>
              <w:t>оксфорд</w:t>
            </w:r>
            <w:proofErr w:type="spellEnd"/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26D32">
              <w:rPr>
                <w:b/>
                <w:sz w:val="48"/>
                <w:szCs w:val="48"/>
              </w:rPr>
              <w:t>Венге</w:t>
            </w:r>
            <w:proofErr w:type="spellEnd"/>
            <w:r w:rsidRPr="00F26D32">
              <w:rPr>
                <w:b/>
                <w:sz w:val="48"/>
                <w:szCs w:val="48"/>
              </w:rPr>
              <w:t xml:space="preserve"> светлый</w:t>
            </w: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>Липа</w:t>
            </w: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>Орех Мария Луиза</w:t>
            </w: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  <w:r w:rsidRPr="00F26D32">
              <w:rPr>
                <w:b/>
                <w:sz w:val="48"/>
                <w:szCs w:val="48"/>
              </w:rPr>
              <w:t>Дуб Молочный</w:t>
            </w: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  <w:p w:rsidR="006802C4" w:rsidRPr="00F26D32" w:rsidRDefault="006802C4" w:rsidP="006802C4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3D495B" w:rsidRPr="003D495B" w:rsidRDefault="003D495B">
      <w:pPr>
        <w:rPr>
          <w:b/>
          <w:sz w:val="40"/>
          <w:szCs w:val="40"/>
        </w:rPr>
      </w:pPr>
    </w:p>
    <w:sectPr w:rsidR="003D495B" w:rsidRPr="003D495B" w:rsidSect="003D495B">
      <w:pgSz w:w="11906" w:h="16838"/>
      <w:pgMar w:top="170" w:right="397" w:bottom="289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95B"/>
    <w:rsid w:val="000D7FB8"/>
    <w:rsid w:val="0014433A"/>
    <w:rsid w:val="003D495B"/>
    <w:rsid w:val="00474199"/>
    <w:rsid w:val="006341E9"/>
    <w:rsid w:val="006802C4"/>
    <w:rsid w:val="00F2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2002-12-31T22:41:00Z</cp:lastPrinted>
  <dcterms:created xsi:type="dcterms:W3CDTF">2002-12-31T22:20:00Z</dcterms:created>
  <dcterms:modified xsi:type="dcterms:W3CDTF">2002-12-31T22:42:00Z</dcterms:modified>
</cp:coreProperties>
</file>